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41EAEDA6" w:rsidR="00622A8E" w:rsidRDefault="0020619D" w:rsidP="00622A8E">
      <w:pPr>
        <w:tabs>
          <w:tab w:val="left" w:pos="6210"/>
        </w:tabs>
        <w:ind w:left="8" w:hanging="10"/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11</w: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13BA9">
        <w:rPr>
          <w:rFonts w:ascii="Arial" w:eastAsia="Arial" w:hAnsi="Arial" w:cs="Arial"/>
          <w:b/>
          <w:sz w:val="96"/>
          <w:szCs w:val="96"/>
        </w:rPr>
        <w:t>5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27491761" w:rsidR="00590E05" w:rsidRPr="00622A8E" w:rsidRDefault="006335B1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E</w:t>
      </w:r>
      <w:r w:rsidR="001E0CD2" w:rsidRPr="00622A8E">
        <w:rPr>
          <w:rFonts w:ascii="Montserrat Medium" w:eastAsia="Montserrat Medium" w:hAnsi="Montserrat Medium" w:cs="Montserrat Medium"/>
          <w:b/>
          <w:sz w:val="56"/>
          <w:szCs w:val="56"/>
        </w:rPr>
        <w:t>ngineering</w:t>
      </w:r>
      <w:r w:rsidR="006C1E24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 Reports</w:t>
      </w:r>
      <w:r w:rsidR="00913BA9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 and        Case Studies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54C2769C" w:rsidR="002222FE" w:rsidRDefault="008C67C3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434D1EE1" wp14:editId="00A68046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CAA81" w14:textId="6DA63A8B" w:rsidR="00947BFD" w:rsidRDefault="00947BFD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044FD311" w14:textId="55E9C904" w:rsidR="000F5D25" w:rsidRPr="00622A8E" w:rsidRDefault="008C67C3" w:rsidP="008C67C3">
      <w:pPr>
        <w:ind w:left="0" w:hanging="2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04D173CD" wp14:editId="72542EAD">
            <wp:extent cx="1247775" cy="1326464"/>
            <wp:effectExtent l="0" t="0" r="0" b="762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4" t="8164" r="28310" b="11565"/>
                    <a:stretch/>
                  </pic:blipFill>
                  <pic:spPr bwMode="auto">
                    <a:xfrm>
                      <a:off x="0" y="0"/>
                      <a:ext cx="1251048" cy="1329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E38A3C" w14:textId="1D6845B7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3DDE9A3B" w:rsidR="004B4CB0" w:rsidRPr="00C90F78" w:rsidRDefault="00634ABB" w:rsidP="002222FE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 w:rsidRPr="00C90F78">
        <w:rPr>
          <w:rFonts w:ascii="Arial" w:hAnsi="Arial" w:cs="Arial"/>
          <w:sz w:val="24"/>
          <w:szCs w:val="24"/>
        </w:rPr>
        <w:lastRenderedPageBreak/>
        <w:t xml:space="preserve">What are the </w:t>
      </w:r>
      <w:r w:rsidR="00B976E8" w:rsidRPr="00C90F78">
        <w:rPr>
          <w:rFonts w:ascii="Arial" w:hAnsi="Arial" w:cs="Arial"/>
          <w:sz w:val="24"/>
          <w:szCs w:val="24"/>
        </w:rPr>
        <w:t>purposes of engi</w:t>
      </w:r>
      <w:r w:rsidRPr="00C90F78">
        <w:rPr>
          <w:rFonts w:ascii="Arial" w:hAnsi="Arial" w:cs="Arial"/>
          <w:sz w:val="24"/>
          <w:szCs w:val="24"/>
        </w:rPr>
        <w:t>neering</w:t>
      </w:r>
      <w:r w:rsidR="00B976E8" w:rsidRPr="00C90F78">
        <w:rPr>
          <w:rFonts w:ascii="Arial" w:hAnsi="Arial" w:cs="Arial"/>
          <w:sz w:val="24"/>
          <w:szCs w:val="24"/>
        </w:rPr>
        <w:t xml:space="preserve"> reports</w:t>
      </w:r>
      <w:r w:rsidRPr="00C90F78">
        <w:rPr>
          <w:rFonts w:ascii="Arial" w:hAnsi="Arial" w:cs="Arial"/>
          <w:sz w:val="24"/>
          <w:szCs w:val="24"/>
        </w:rPr>
        <w:t>?</w:t>
      </w:r>
    </w:p>
    <w:p w14:paraId="77068EDA" w14:textId="48459AAD" w:rsidR="004B4CB0" w:rsidRPr="00935766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16"/>
          <w:szCs w:val="16"/>
        </w:rPr>
      </w:pPr>
      <w:r w:rsidRPr="008F49E5">
        <w:rPr>
          <w:rFonts w:ascii="Arial" w:hAnsi="Arial" w:cs="Arial"/>
          <w:sz w:val="24"/>
          <w:szCs w:val="24"/>
        </w:rPr>
        <w:t xml:space="preserve"> </w:t>
      </w:r>
    </w:p>
    <w:p w14:paraId="58A3772B" w14:textId="69C67C2E" w:rsidR="00DD1F10" w:rsidRPr="00A67D99" w:rsidRDefault="00B976E8" w:rsidP="00DD1F10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to document detail of the construction process</w:t>
      </w:r>
    </w:p>
    <w:p w14:paraId="64589314" w14:textId="7593AFA9" w:rsidR="00634ABB" w:rsidRPr="00A67D99" w:rsidRDefault="00B976E8" w:rsidP="00DD1F10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to ensure that the design brief has been followed</w:t>
      </w:r>
    </w:p>
    <w:p w14:paraId="13CDDDCA" w14:textId="20D63F37" w:rsidR="00634ABB" w:rsidRPr="00A67D99" w:rsidRDefault="00B976E8" w:rsidP="00DD1F10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to ensure that the outcomes have been achieved</w:t>
      </w:r>
    </w:p>
    <w:p w14:paraId="5F45253A" w14:textId="42592995" w:rsidR="00DD1F10" w:rsidRPr="00A67D99" w:rsidRDefault="00B976E8" w:rsidP="00DD1F10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to document an accurate record of processes and material</w:t>
      </w:r>
    </w:p>
    <w:p w14:paraId="08AA3733" w14:textId="0E7F78AB" w:rsidR="004B4CB0" w:rsidRPr="00A67D99" w:rsidRDefault="00B976E8" w:rsidP="00634ABB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 xml:space="preserve">a reference for </w:t>
      </w:r>
      <w:r w:rsidR="00C06AC4" w:rsidRPr="00A67D99">
        <w:rPr>
          <w:rFonts w:ascii="Arial" w:hAnsi="Arial" w:cs="Arial"/>
          <w:color w:val="1C438B"/>
          <w:sz w:val="24"/>
          <w:szCs w:val="24"/>
        </w:rPr>
        <w:t>future work</w:t>
      </w:r>
    </w:p>
    <w:p w14:paraId="05145C39" w14:textId="77777777" w:rsidR="004B4CB0" w:rsidRPr="00634ABB" w:rsidRDefault="004B4CB0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7922AF20" w14:textId="28BEC530" w:rsidR="004B4CB0" w:rsidRPr="00C90F78" w:rsidRDefault="00B976E8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C90F78">
        <w:rPr>
          <w:rFonts w:ascii="Arial" w:hAnsi="Arial" w:cs="Arial"/>
          <w:b/>
          <w:sz w:val="24"/>
          <w:szCs w:val="24"/>
        </w:rPr>
        <w:t>Who writes an engineering report?</w:t>
      </w:r>
    </w:p>
    <w:p w14:paraId="399F8C64" w14:textId="77777777" w:rsidR="00C06AC4" w:rsidRPr="00C06AC4" w:rsidRDefault="00C06AC4" w:rsidP="00C06AC4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</w:p>
    <w:p w14:paraId="6768E04B" w14:textId="23B5D6A5" w:rsidR="000E0092" w:rsidRPr="00A67D99" w:rsidRDefault="00E749F5" w:rsidP="00143695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</w:t>
      </w:r>
      <w:r w:rsidR="00B976E8" w:rsidRPr="00A67D99">
        <w:rPr>
          <w:rFonts w:ascii="Arial" w:hAnsi="Arial" w:cs="Arial"/>
          <w:color w:val="1C438B"/>
          <w:sz w:val="24"/>
          <w:szCs w:val="24"/>
        </w:rPr>
        <w:t>he principal contributors to the project, with relevant input from team leaders, trades and industries</w:t>
      </w:r>
    </w:p>
    <w:p w14:paraId="4A9E1454" w14:textId="4D40571D" w:rsidR="000E0092" w:rsidRPr="00A67D99" w:rsidRDefault="00E749F5" w:rsidP="00B976E8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</w:t>
      </w:r>
      <w:r w:rsidR="00B976E8" w:rsidRPr="00A67D99">
        <w:rPr>
          <w:rFonts w:ascii="Arial" w:hAnsi="Arial" w:cs="Arial"/>
          <w:color w:val="1C438B"/>
          <w:sz w:val="24"/>
          <w:szCs w:val="24"/>
        </w:rPr>
        <w:t>lso, external advice from local Council authorities, legal fi</w:t>
      </w:r>
      <w:r w:rsidR="00AD1AD1" w:rsidRPr="00A67D99">
        <w:rPr>
          <w:rFonts w:ascii="Arial" w:hAnsi="Arial" w:cs="Arial"/>
          <w:color w:val="1C438B"/>
          <w:sz w:val="24"/>
          <w:szCs w:val="24"/>
        </w:rPr>
        <w:t xml:space="preserve">rms and </w:t>
      </w:r>
      <w:r w:rsidR="00B976E8" w:rsidRPr="00A67D99">
        <w:rPr>
          <w:rFonts w:ascii="Arial" w:hAnsi="Arial" w:cs="Arial"/>
          <w:color w:val="1C438B"/>
          <w:sz w:val="24"/>
          <w:szCs w:val="24"/>
        </w:rPr>
        <w:t>financial professionals</w:t>
      </w:r>
    </w:p>
    <w:p w14:paraId="5BE92B8F" w14:textId="77777777" w:rsidR="004B4CB0" w:rsidRPr="00302D44" w:rsidRDefault="004B4CB0" w:rsidP="004B4CB0">
      <w:pPr>
        <w:pStyle w:val="ListParagraph"/>
        <w:ind w:left="0" w:hanging="2"/>
        <w:rPr>
          <w:rFonts w:ascii="Arial" w:hAnsi="Arial" w:cs="Arial"/>
          <w:sz w:val="16"/>
          <w:szCs w:val="16"/>
        </w:rPr>
      </w:pPr>
    </w:p>
    <w:p w14:paraId="1B38F3E7" w14:textId="777C5EE3" w:rsidR="004B4CB0" w:rsidRPr="00C90F78" w:rsidRDefault="006216DA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C90F78">
        <w:rPr>
          <w:rFonts w:ascii="Arial" w:hAnsi="Arial" w:cs="Arial"/>
          <w:b/>
          <w:sz w:val="24"/>
          <w:szCs w:val="24"/>
        </w:rPr>
        <w:t>What are the key components of an engineering report?</w:t>
      </w:r>
    </w:p>
    <w:p w14:paraId="79511815" w14:textId="77777777" w:rsidR="006216DA" w:rsidRPr="00C90F78" w:rsidRDefault="006216DA" w:rsidP="006216DA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</w:p>
    <w:p w14:paraId="39DDB9B6" w14:textId="4928E459" w:rsidR="006216DA" w:rsidRPr="00A67D99" w:rsidRDefault="00E749F5" w:rsidP="006216DA">
      <w:pPr>
        <w:pStyle w:val="ListParagraph"/>
        <w:numPr>
          <w:ilvl w:val="0"/>
          <w:numId w:val="2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i</w:t>
      </w:r>
      <w:r w:rsidR="006216DA" w:rsidRPr="00A67D99">
        <w:rPr>
          <w:rFonts w:ascii="Arial" w:hAnsi="Arial" w:cs="Arial"/>
          <w:color w:val="1C438B"/>
          <w:sz w:val="24"/>
          <w:szCs w:val="24"/>
        </w:rPr>
        <w:t>ntroduction and purpose</w:t>
      </w:r>
    </w:p>
    <w:p w14:paraId="5BFD68A7" w14:textId="71B04385" w:rsidR="006216DA" w:rsidRPr="00A67D99" w:rsidRDefault="006216DA" w:rsidP="006216DA">
      <w:pPr>
        <w:pStyle w:val="ListParagraph"/>
        <w:numPr>
          <w:ilvl w:val="0"/>
          <w:numId w:val="2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a summary of the processes and procedures carried out</w:t>
      </w:r>
    </w:p>
    <w:p w14:paraId="121B4B11" w14:textId="244FAC50" w:rsidR="00233F69" w:rsidRPr="00A67D99" w:rsidRDefault="00233F69" w:rsidP="006216DA">
      <w:pPr>
        <w:pStyle w:val="ListParagraph"/>
        <w:numPr>
          <w:ilvl w:val="0"/>
          <w:numId w:val="2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materials and equipment used</w:t>
      </w:r>
    </w:p>
    <w:p w14:paraId="1F922D8D" w14:textId="670AAE0D" w:rsidR="00233F69" w:rsidRPr="00A67D99" w:rsidRDefault="00233F69" w:rsidP="006216DA">
      <w:pPr>
        <w:pStyle w:val="ListParagraph"/>
        <w:numPr>
          <w:ilvl w:val="0"/>
          <w:numId w:val="2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safety measure</w:t>
      </w:r>
      <w:r w:rsidR="00AD1AD1" w:rsidRPr="00A67D99">
        <w:rPr>
          <w:rFonts w:ascii="Arial" w:hAnsi="Arial" w:cs="Arial"/>
          <w:color w:val="1C438B"/>
          <w:sz w:val="24"/>
          <w:szCs w:val="24"/>
        </w:rPr>
        <w:t>s under</w:t>
      </w:r>
      <w:r w:rsidRPr="00A67D99">
        <w:rPr>
          <w:rFonts w:ascii="Arial" w:hAnsi="Arial" w:cs="Arial"/>
          <w:color w:val="1C438B"/>
          <w:sz w:val="24"/>
          <w:szCs w:val="24"/>
        </w:rPr>
        <w:t>taken</w:t>
      </w:r>
    </w:p>
    <w:p w14:paraId="5FC9FE68" w14:textId="4B832AA1" w:rsidR="00233F69" w:rsidRPr="00A67D99" w:rsidRDefault="00233F69" w:rsidP="006216DA">
      <w:pPr>
        <w:pStyle w:val="ListParagraph"/>
        <w:numPr>
          <w:ilvl w:val="0"/>
          <w:numId w:val="2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an assessment of the functionality of the finished project</w:t>
      </w:r>
    </w:p>
    <w:p w14:paraId="3A55F3B0" w14:textId="18DFAB92" w:rsidR="006478A8" w:rsidRPr="00A67D99" w:rsidRDefault="00233F69" w:rsidP="00233F69">
      <w:pPr>
        <w:pStyle w:val="ListParagraph"/>
        <w:numPr>
          <w:ilvl w:val="0"/>
          <w:numId w:val="2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conclusions and references</w:t>
      </w:r>
    </w:p>
    <w:p w14:paraId="7B96D3D8" w14:textId="77777777" w:rsidR="00302D44" w:rsidRPr="00302D44" w:rsidRDefault="00302D44" w:rsidP="00302D44">
      <w:pPr>
        <w:pStyle w:val="ListParagraph"/>
        <w:ind w:leftChars="0" w:left="718" w:firstLineChars="0" w:firstLine="0"/>
        <w:rPr>
          <w:rFonts w:ascii="Arial" w:hAnsi="Arial" w:cs="Arial"/>
          <w:sz w:val="16"/>
          <w:szCs w:val="16"/>
        </w:rPr>
      </w:pPr>
    </w:p>
    <w:p w14:paraId="04FDCF27" w14:textId="44385101" w:rsidR="00E978A3" w:rsidRPr="00C90F78" w:rsidRDefault="004452E1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C90F78">
        <w:rPr>
          <w:rFonts w:ascii="Arial" w:hAnsi="Arial" w:cs="Arial"/>
          <w:b/>
          <w:sz w:val="24"/>
          <w:szCs w:val="24"/>
        </w:rPr>
        <w:t>Who is the audience for an engineering report?</w:t>
      </w:r>
    </w:p>
    <w:p w14:paraId="3F886A21" w14:textId="77777777" w:rsidR="004452E1" w:rsidRPr="00C90F78" w:rsidRDefault="004452E1" w:rsidP="004452E1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</w:p>
    <w:p w14:paraId="4CAE9BE6" w14:textId="44193FED" w:rsidR="004452E1" w:rsidRPr="00A67D99" w:rsidRDefault="00E749F5" w:rsidP="004452E1">
      <w:pPr>
        <w:pStyle w:val="ListParagraph"/>
        <w:numPr>
          <w:ilvl w:val="0"/>
          <w:numId w:val="27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</w:t>
      </w:r>
      <w:r w:rsidR="004452E1" w:rsidRPr="00A67D99">
        <w:rPr>
          <w:rFonts w:ascii="Arial" w:hAnsi="Arial" w:cs="Arial"/>
          <w:color w:val="1C438B"/>
          <w:sz w:val="24"/>
          <w:szCs w:val="24"/>
        </w:rPr>
        <w:t>he construction company executives</w:t>
      </w:r>
    </w:p>
    <w:p w14:paraId="0FC87F09" w14:textId="31432435" w:rsidR="004452E1" w:rsidRPr="00A67D99" w:rsidRDefault="00E749F5" w:rsidP="004452E1">
      <w:pPr>
        <w:pStyle w:val="ListParagraph"/>
        <w:numPr>
          <w:ilvl w:val="0"/>
          <w:numId w:val="27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l</w:t>
      </w:r>
      <w:r w:rsidR="004452E1" w:rsidRPr="00A67D99">
        <w:rPr>
          <w:rFonts w:ascii="Arial" w:hAnsi="Arial" w:cs="Arial"/>
          <w:color w:val="1C438B"/>
          <w:sz w:val="24"/>
          <w:szCs w:val="24"/>
        </w:rPr>
        <w:t>egal firms in a case where some complaint or challenge is being brought from outside parties</w:t>
      </w:r>
    </w:p>
    <w:p w14:paraId="5EBA7015" w14:textId="162E6B74" w:rsidR="004452E1" w:rsidRPr="00A67D99" w:rsidRDefault="00E749F5" w:rsidP="00E430CB">
      <w:pPr>
        <w:pStyle w:val="ListParagraph"/>
        <w:numPr>
          <w:ilvl w:val="0"/>
          <w:numId w:val="27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d</w:t>
      </w:r>
      <w:r w:rsidR="004452E1" w:rsidRPr="00A67D99">
        <w:rPr>
          <w:rFonts w:ascii="Arial" w:hAnsi="Arial" w:cs="Arial"/>
          <w:color w:val="1C438B"/>
          <w:sz w:val="24"/>
          <w:szCs w:val="24"/>
        </w:rPr>
        <w:t xml:space="preserve">esign </w:t>
      </w:r>
      <w:r w:rsidR="0066314F" w:rsidRPr="00A67D99">
        <w:rPr>
          <w:rFonts w:ascii="Arial" w:hAnsi="Arial" w:cs="Arial"/>
          <w:color w:val="1C438B"/>
          <w:sz w:val="24"/>
          <w:szCs w:val="24"/>
        </w:rPr>
        <w:t>specialists, financiers</w:t>
      </w:r>
      <w:r w:rsidR="004452E1" w:rsidRPr="00A67D99">
        <w:rPr>
          <w:rFonts w:ascii="Arial" w:hAnsi="Arial" w:cs="Arial"/>
          <w:color w:val="1C438B"/>
          <w:sz w:val="24"/>
          <w:szCs w:val="24"/>
        </w:rPr>
        <w:t xml:space="preserve"> and members from relevant legal and engineering fields involved</w:t>
      </w:r>
    </w:p>
    <w:p w14:paraId="775DCF28" w14:textId="77777777" w:rsidR="004452E1" w:rsidRDefault="004452E1" w:rsidP="004452E1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p w14:paraId="6057FC2A" w14:textId="77777777" w:rsidR="004452E1" w:rsidRDefault="00751625" w:rsidP="004452E1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C90F78">
        <w:rPr>
          <w:rFonts w:ascii="Arial" w:hAnsi="Arial" w:cs="Arial"/>
          <w:b/>
          <w:sz w:val="24"/>
          <w:szCs w:val="24"/>
        </w:rPr>
        <w:t xml:space="preserve">What </w:t>
      </w:r>
      <w:r w:rsidR="004452E1" w:rsidRPr="00C90F78">
        <w:rPr>
          <w:rFonts w:ascii="Arial" w:hAnsi="Arial" w:cs="Arial"/>
          <w:b/>
          <w:sz w:val="24"/>
          <w:szCs w:val="24"/>
        </w:rPr>
        <w:t>data is collected for an</w:t>
      </w:r>
      <w:r w:rsidRPr="00C90F78">
        <w:rPr>
          <w:rFonts w:ascii="Arial" w:hAnsi="Arial" w:cs="Arial"/>
          <w:b/>
          <w:sz w:val="24"/>
          <w:szCs w:val="24"/>
        </w:rPr>
        <w:t xml:space="preserve"> engineering re</w:t>
      </w:r>
      <w:r w:rsidR="004452E1" w:rsidRPr="00C90F78">
        <w:rPr>
          <w:rFonts w:ascii="Arial" w:hAnsi="Arial" w:cs="Arial"/>
          <w:b/>
          <w:sz w:val="24"/>
          <w:szCs w:val="24"/>
        </w:rPr>
        <w:t>port</w:t>
      </w:r>
      <w:r w:rsidRPr="00C90F78">
        <w:rPr>
          <w:rFonts w:ascii="Arial" w:hAnsi="Arial" w:cs="Arial"/>
          <w:b/>
          <w:sz w:val="24"/>
          <w:szCs w:val="24"/>
        </w:rPr>
        <w:t xml:space="preserve">? </w:t>
      </w:r>
    </w:p>
    <w:p w14:paraId="7FB9B2A3" w14:textId="141AB9D6" w:rsidR="004B4CB0" w:rsidRPr="004452E1" w:rsidRDefault="00751625" w:rsidP="004452E1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4452E1">
        <w:rPr>
          <w:rFonts w:ascii="Arial" w:hAnsi="Arial" w:cs="Arial"/>
          <w:b/>
          <w:color w:val="1C438B"/>
          <w:sz w:val="24"/>
          <w:szCs w:val="24"/>
        </w:rPr>
        <w:t xml:space="preserve"> </w:t>
      </w:r>
    </w:p>
    <w:p w14:paraId="4D44BA65" w14:textId="1528F3E2" w:rsidR="004452E1" w:rsidRPr="00A67D99" w:rsidRDefault="008C67C3" w:rsidP="004452E1">
      <w:pPr>
        <w:pStyle w:val="ListParagraph"/>
        <w:numPr>
          <w:ilvl w:val="0"/>
          <w:numId w:val="2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l</w:t>
      </w:r>
      <w:r w:rsidR="004452E1" w:rsidRPr="00A67D99">
        <w:rPr>
          <w:rFonts w:ascii="Arial" w:hAnsi="Arial" w:cs="Arial"/>
          <w:color w:val="1C438B"/>
          <w:sz w:val="24"/>
          <w:szCs w:val="24"/>
        </w:rPr>
        <w:t>ocal maps</w:t>
      </w:r>
    </w:p>
    <w:p w14:paraId="5C8FD846" w14:textId="77777777" w:rsidR="004452E1" w:rsidRPr="00A67D99" w:rsidRDefault="004452E1" w:rsidP="004452E1">
      <w:pPr>
        <w:pStyle w:val="ListParagraph"/>
        <w:numPr>
          <w:ilvl w:val="0"/>
          <w:numId w:val="2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historical records</w:t>
      </w:r>
    </w:p>
    <w:p w14:paraId="0AED7105" w14:textId="77777777" w:rsidR="004452E1" w:rsidRPr="00A67D99" w:rsidRDefault="004452E1" w:rsidP="004452E1">
      <w:pPr>
        <w:pStyle w:val="ListParagraph"/>
        <w:numPr>
          <w:ilvl w:val="0"/>
          <w:numId w:val="2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financial statements</w:t>
      </w:r>
    </w:p>
    <w:p w14:paraId="69ABF228" w14:textId="77777777" w:rsidR="004452E1" w:rsidRPr="00A67D99" w:rsidRDefault="004452E1" w:rsidP="004452E1">
      <w:pPr>
        <w:pStyle w:val="ListParagraph"/>
        <w:numPr>
          <w:ilvl w:val="0"/>
          <w:numId w:val="2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design plans</w:t>
      </w:r>
    </w:p>
    <w:p w14:paraId="211D92B3" w14:textId="497BC495" w:rsidR="004452E1" w:rsidRPr="00A67D99" w:rsidRDefault="004452E1" w:rsidP="004452E1">
      <w:pPr>
        <w:pStyle w:val="ListParagraph"/>
        <w:numPr>
          <w:ilvl w:val="0"/>
          <w:numId w:val="2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surveyors’ records</w:t>
      </w:r>
    </w:p>
    <w:p w14:paraId="07B2E60B" w14:textId="77777777" w:rsidR="004452E1" w:rsidRPr="00A67D99" w:rsidRDefault="004452E1" w:rsidP="004452E1">
      <w:pPr>
        <w:pStyle w:val="ListParagraph"/>
        <w:numPr>
          <w:ilvl w:val="0"/>
          <w:numId w:val="2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council documents</w:t>
      </w:r>
    </w:p>
    <w:p w14:paraId="46337B7B" w14:textId="77777777" w:rsidR="004452E1" w:rsidRPr="00A67D99" w:rsidRDefault="004452E1" w:rsidP="004452E1">
      <w:pPr>
        <w:pStyle w:val="ListParagraph"/>
        <w:numPr>
          <w:ilvl w:val="0"/>
          <w:numId w:val="2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computer data</w:t>
      </w:r>
    </w:p>
    <w:p w14:paraId="338D8777" w14:textId="46426393" w:rsidR="004B4CB0" w:rsidRPr="00A67D99" w:rsidRDefault="004452E1" w:rsidP="004452E1">
      <w:pPr>
        <w:pStyle w:val="ListParagraph"/>
        <w:numPr>
          <w:ilvl w:val="0"/>
          <w:numId w:val="2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safety issues</w:t>
      </w:r>
    </w:p>
    <w:p w14:paraId="5792B9D8" w14:textId="435EC070" w:rsidR="004B4CB0" w:rsidRDefault="004B4CB0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25095857" w14:textId="048358AA" w:rsidR="00BC27CE" w:rsidRDefault="00BC27CE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3DED3352" w14:textId="7BA172ED" w:rsidR="00BC27CE" w:rsidRDefault="00BC27CE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7BC2F6FD" w14:textId="4A3890D3" w:rsidR="00BC27CE" w:rsidRDefault="00BC27CE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7718C3EB" w14:textId="6F7CE5E8" w:rsidR="00BC27CE" w:rsidRDefault="00BC27CE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258CF57C" w14:textId="77777777" w:rsidR="00BC27CE" w:rsidRPr="008F49E5" w:rsidRDefault="00BC27CE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5431CE59" w14:textId="761E23D2" w:rsidR="001A1AEE" w:rsidRPr="00A67D99" w:rsidRDefault="008B46EB" w:rsidP="001A1AEE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A67D99">
        <w:rPr>
          <w:rFonts w:ascii="Arial" w:hAnsi="Arial" w:cs="Arial"/>
          <w:b/>
          <w:sz w:val="24"/>
          <w:szCs w:val="24"/>
        </w:rPr>
        <w:lastRenderedPageBreak/>
        <w:t xml:space="preserve">How </w:t>
      </w:r>
      <w:r w:rsidR="004452E1" w:rsidRPr="00A67D99">
        <w:rPr>
          <w:rFonts w:ascii="Arial" w:hAnsi="Arial" w:cs="Arial"/>
          <w:b/>
          <w:sz w:val="24"/>
          <w:szCs w:val="24"/>
        </w:rPr>
        <w:t>is data collected and displayed?</w:t>
      </w:r>
    </w:p>
    <w:p w14:paraId="7D5132A3" w14:textId="77777777" w:rsidR="00E92A40" w:rsidRDefault="00E92A40" w:rsidP="00E92A40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p w14:paraId="77A6982B" w14:textId="22468656" w:rsidR="00E92A40" w:rsidRPr="00A67D99" w:rsidRDefault="00BC27CE" w:rsidP="00E92A40">
      <w:pPr>
        <w:pStyle w:val="ListParagraph"/>
        <w:numPr>
          <w:ilvl w:val="0"/>
          <w:numId w:val="3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proofErr w:type="gramStart"/>
      <w:r w:rsidRPr="00A67D99">
        <w:rPr>
          <w:rFonts w:ascii="Arial" w:hAnsi="Arial" w:cs="Arial"/>
          <w:color w:val="1C438B"/>
          <w:sz w:val="24"/>
          <w:szCs w:val="24"/>
        </w:rPr>
        <w:t>data</w:t>
      </w:r>
      <w:proofErr w:type="gramEnd"/>
      <w:r w:rsidRPr="00A67D99">
        <w:rPr>
          <w:rFonts w:ascii="Arial" w:hAnsi="Arial" w:cs="Arial"/>
          <w:color w:val="1C438B"/>
          <w:sz w:val="24"/>
          <w:szCs w:val="24"/>
        </w:rPr>
        <w:t xml:space="preserve"> is </w:t>
      </w:r>
      <w:r w:rsidR="00E92A40" w:rsidRPr="00A67D99">
        <w:rPr>
          <w:rFonts w:ascii="Arial" w:hAnsi="Arial" w:cs="Arial"/>
          <w:color w:val="1C438B"/>
          <w:sz w:val="24"/>
          <w:szCs w:val="24"/>
        </w:rPr>
        <w:t xml:space="preserve">collected from numerous sources relating to the project </w:t>
      </w:r>
      <w:proofErr w:type="spellStart"/>
      <w:r w:rsidR="00E92A40" w:rsidRPr="00A67D99">
        <w:rPr>
          <w:rFonts w:ascii="Arial" w:hAnsi="Arial" w:cs="Arial"/>
          <w:color w:val="1C438B"/>
          <w:sz w:val="24"/>
          <w:szCs w:val="24"/>
        </w:rPr>
        <w:t>eg</w:t>
      </w:r>
      <w:proofErr w:type="spellEnd"/>
      <w:r w:rsidR="00E92A40" w:rsidRPr="00A67D99">
        <w:rPr>
          <w:rFonts w:ascii="Arial" w:hAnsi="Arial" w:cs="Arial"/>
          <w:color w:val="1C438B"/>
          <w:sz w:val="24"/>
          <w:szCs w:val="24"/>
        </w:rPr>
        <w:t>. Libraries, government bodies, engineers’ reports, research papers</w:t>
      </w:r>
    </w:p>
    <w:p w14:paraId="6F146D09" w14:textId="6BB8E1D3" w:rsidR="006214C7" w:rsidRPr="00A67D99" w:rsidRDefault="00A31C42" w:rsidP="00E92A40">
      <w:pPr>
        <w:pStyle w:val="ListParagraph"/>
        <w:numPr>
          <w:ilvl w:val="0"/>
          <w:numId w:val="3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 xml:space="preserve">data is </w:t>
      </w:r>
      <w:r w:rsidR="00E92A40" w:rsidRPr="00A67D99">
        <w:rPr>
          <w:rFonts w:ascii="Arial" w:hAnsi="Arial" w:cs="Arial"/>
          <w:color w:val="1C438B"/>
          <w:sz w:val="24"/>
          <w:szCs w:val="24"/>
        </w:rPr>
        <w:t>displayed as written documents, digital files, photographic images, charts, exhibits</w:t>
      </w:r>
    </w:p>
    <w:p w14:paraId="29E80F35" w14:textId="77777777" w:rsidR="00E92A40" w:rsidRPr="00E92A40" w:rsidRDefault="00E92A40" w:rsidP="00E92A40">
      <w:pPr>
        <w:pStyle w:val="ListParagraph"/>
        <w:suppressAutoHyphens w:val="0"/>
        <w:ind w:leftChars="0" w:left="718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p w14:paraId="7CFDD8AB" w14:textId="1AA266FB" w:rsidR="00E978A3" w:rsidRPr="00A67D99" w:rsidRDefault="00E978A3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A67D99">
        <w:rPr>
          <w:rFonts w:ascii="Arial" w:hAnsi="Arial" w:cs="Arial"/>
          <w:b/>
          <w:sz w:val="24"/>
          <w:szCs w:val="24"/>
        </w:rPr>
        <w:t>Why is te</w:t>
      </w:r>
      <w:r w:rsidR="00E92A40" w:rsidRPr="00A67D99">
        <w:rPr>
          <w:rFonts w:ascii="Arial" w:hAnsi="Arial" w:cs="Arial"/>
          <w:b/>
          <w:sz w:val="24"/>
          <w:szCs w:val="24"/>
        </w:rPr>
        <w:t>st data and the method of testing important?</w:t>
      </w:r>
    </w:p>
    <w:p w14:paraId="63557BA8" w14:textId="77777777" w:rsidR="00E92A40" w:rsidRDefault="00E92A40" w:rsidP="00E92A40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p w14:paraId="316E1D7F" w14:textId="7C29ECA2" w:rsidR="00E978A3" w:rsidRPr="00A67D99" w:rsidRDefault="00E92A40" w:rsidP="00E92A40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A67D99">
        <w:rPr>
          <w:rFonts w:ascii="Arial" w:hAnsi="Arial" w:cs="Arial"/>
          <w:color w:val="1C438B"/>
          <w:sz w:val="24"/>
          <w:szCs w:val="24"/>
        </w:rPr>
        <w:t>Test data from various testing procedures is important</w:t>
      </w:r>
      <w:r w:rsidR="00A31C42" w:rsidRPr="00A67D99">
        <w:rPr>
          <w:rFonts w:ascii="Arial" w:hAnsi="Arial" w:cs="Arial"/>
          <w:color w:val="1C438B"/>
          <w:sz w:val="24"/>
          <w:szCs w:val="24"/>
        </w:rPr>
        <w:t>,</w:t>
      </w:r>
      <w:r w:rsidRPr="00A67D99">
        <w:rPr>
          <w:rFonts w:ascii="Arial" w:hAnsi="Arial" w:cs="Arial"/>
          <w:color w:val="1C438B"/>
          <w:sz w:val="24"/>
          <w:szCs w:val="24"/>
        </w:rPr>
        <w:t xml:space="preserve"> if not crucial</w:t>
      </w:r>
      <w:r w:rsidR="00A31C42" w:rsidRPr="00A67D99">
        <w:rPr>
          <w:rFonts w:ascii="Arial" w:hAnsi="Arial" w:cs="Arial"/>
          <w:color w:val="1C438B"/>
          <w:sz w:val="24"/>
          <w:szCs w:val="24"/>
        </w:rPr>
        <w:t>,</w:t>
      </w:r>
      <w:r w:rsidRPr="00A67D99">
        <w:rPr>
          <w:rFonts w:ascii="Arial" w:hAnsi="Arial" w:cs="Arial"/>
          <w:color w:val="1C438B"/>
          <w:sz w:val="24"/>
          <w:szCs w:val="24"/>
        </w:rPr>
        <w:t xml:space="preserve"> to the work of engineers.  Should a test be used inaccurately or improperly, the data output cannot be considered valid.  Injury</w:t>
      </w:r>
      <w:r w:rsidR="00A31C42" w:rsidRPr="00A67D99">
        <w:rPr>
          <w:rFonts w:ascii="Arial" w:hAnsi="Arial" w:cs="Arial"/>
          <w:color w:val="1C438B"/>
          <w:sz w:val="24"/>
          <w:szCs w:val="24"/>
        </w:rPr>
        <w:t>,</w:t>
      </w:r>
      <w:r w:rsidRPr="00A67D99">
        <w:rPr>
          <w:rFonts w:ascii="Arial" w:hAnsi="Arial" w:cs="Arial"/>
          <w:color w:val="1C438B"/>
          <w:sz w:val="24"/>
          <w:szCs w:val="24"/>
        </w:rPr>
        <w:t xml:space="preserve"> or even death, can result from the use of incorrect data.</w:t>
      </w:r>
    </w:p>
    <w:p w14:paraId="0F58EF4A" w14:textId="4DB0D76C" w:rsidR="004B4CB0" w:rsidRPr="001A1AEE" w:rsidRDefault="004B4CB0" w:rsidP="00F72363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sectPr w:rsidR="004B4CB0" w:rsidRPr="001A1AEE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0A56B76F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443FB2">
      <w:rPr>
        <w:noProof/>
        <w:color w:val="000000"/>
      </w:rPr>
      <w:t>3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8AC2BAD" w:rsidR="00EA08DB" w:rsidRPr="00EA08DB" w:rsidRDefault="0045638B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</w:t>
    </w:r>
    <w:r w:rsidR="00913BA9">
      <w:rPr>
        <w:lang w:val="en-US"/>
      </w:rPr>
      <w:t xml:space="preserve">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CD64DE"/>
    <w:multiLevelType w:val="hybridMultilevel"/>
    <w:tmpl w:val="CCD0EB8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C0D045E"/>
    <w:multiLevelType w:val="hybridMultilevel"/>
    <w:tmpl w:val="8640C37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A0978BC"/>
    <w:multiLevelType w:val="hybridMultilevel"/>
    <w:tmpl w:val="3F3AF0D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2EE4"/>
    <w:multiLevelType w:val="hybridMultilevel"/>
    <w:tmpl w:val="1D8497A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3C5304F9"/>
    <w:multiLevelType w:val="multilevel"/>
    <w:tmpl w:val="DDF8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14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E01A2"/>
    <w:multiLevelType w:val="hybridMultilevel"/>
    <w:tmpl w:val="B434E6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4A1147B"/>
    <w:multiLevelType w:val="hybridMultilevel"/>
    <w:tmpl w:val="EC3E8DC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4E862D28"/>
    <w:multiLevelType w:val="hybridMultilevel"/>
    <w:tmpl w:val="227AF62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183BAD"/>
    <w:multiLevelType w:val="hybridMultilevel"/>
    <w:tmpl w:val="38E0617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5AE717D2"/>
    <w:multiLevelType w:val="hybridMultilevel"/>
    <w:tmpl w:val="B79C8E3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5F1158A7"/>
    <w:multiLevelType w:val="hybridMultilevel"/>
    <w:tmpl w:val="A790EC0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6E754CFF"/>
    <w:multiLevelType w:val="hybridMultilevel"/>
    <w:tmpl w:val="1400A6B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A269C"/>
    <w:multiLevelType w:val="hybridMultilevel"/>
    <w:tmpl w:val="EEE8D9C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 w15:restartNumberingAfterBreak="0">
    <w:nsid w:val="7E572E10"/>
    <w:multiLevelType w:val="hybridMultilevel"/>
    <w:tmpl w:val="36409BC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B920A686">
      <w:numFmt w:val="bullet"/>
      <w:lvlText w:val="•"/>
      <w:lvlJc w:val="left"/>
      <w:pPr>
        <w:ind w:left="1798" w:hanging="72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0"/>
  </w:num>
  <w:num w:numId="4">
    <w:abstractNumId w:val="13"/>
  </w:num>
  <w:num w:numId="5">
    <w:abstractNumId w:val="6"/>
  </w:num>
  <w:num w:numId="6">
    <w:abstractNumId w:val="32"/>
  </w:num>
  <w:num w:numId="7">
    <w:abstractNumId w:val="14"/>
  </w:num>
  <w:num w:numId="8">
    <w:abstractNumId w:val="25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19"/>
  </w:num>
  <w:num w:numId="14">
    <w:abstractNumId w:val="17"/>
  </w:num>
  <w:num w:numId="15">
    <w:abstractNumId w:val="27"/>
  </w:num>
  <w:num w:numId="16">
    <w:abstractNumId w:val="0"/>
  </w:num>
  <w:num w:numId="17">
    <w:abstractNumId w:val="22"/>
  </w:num>
  <w:num w:numId="18">
    <w:abstractNumId w:val="20"/>
  </w:num>
  <w:num w:numId="19">
    <w:abstractNumId w:val="9"/>
  </w:num>
  <w:num w:numId="20">
    <w:abstractNumId w:val="4"/>
  </w:num>
  <w:num w:numId="21">
    <w:abstractNumId w:val="29"/>
  </w:num>
  <w:num w:numId="22">
    <w:abstractNumId w:val="24"/>
  </w:num>
  <w:num w:numId="23">
    <w:abstractNumId w:val="18"/>
  </w:num>
  <w:num w:numId="24">
    <w:abstractNumId w:val="33"/>
  </w:num>
  <w:num w:numId="25">
    <w:abstractNumId w:val="21"/>
  </w:num>
  <w:num w:numId="26">
    <w:abstractNumId w:val="12"/>
  </w:num>
  <w:num w:numId="27">
    <w:abstractNumId w:val="26"/>
  </w:num>
  <w:num w:numId="28">
    <w:abstractNumId w:val="5"/>
  </w:num>
  <w:num w:numId="29">
    <w:abstractNumId w:val="15"/>
  </w:num>
  <w:num w:numId="30">
    <w:abstractNumId w:val="2"/>
  </w:num>
  <w:num w:numId="31">
    <w:abstractNumId w:val="1"/>
  </w:num>
  <w:num w:numId="32">
    <w:abstractNumId w:val="28"/>
  </w:num>
  <w:num w:numId="33">
    <w:abstractNumId w:val="3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52BFA"/>
    <w:rsid w:val="000E0092"/>
    <w:rsid w:val="000E3D88"/>
    <w:rsid w:val="000F5D25"/>
    <w:rsid w:val="00117EBA"/>
    <w:rsid w:val="00143695"/>
    <w:rsid w:val="0016109E"/>
    <w:rsid w:val="00183725"/>
    <w:rsid w:val="001A1AEE"/>
    <w:rsid w:val="001A550A"/>
    <w:rsid w:val="001D5205"/>
    <w:rsid w:val="001E0CD2"/>
    <w:rsid w:val="002050C3"/>
    <w:rsid w:val="0020619D"/>
    <w:rsid w:val="002222FE"/>
    <w:rsid w:val="00233F69"/>
    <w:rsid w:val="002A22B2"/>
    <w:rsid w:val="002A4BA4"/>
    <w:rsid w:val="002F6F59"/>
    <w:rsid w:val="00302D44"/>
    <w:rsid w:val="003064C0"/>
    <w:rsid w:val="003502F3"/>
    <w:rsid w:val="00386326"/>
    <w:rsid w:val="00391792"/>
    <w:rsid w:val="00393562"/>
    <w:rsid w:val="003E2134"/>
    <w:rsid w:val="004263A8"/>
    <w:rsid w:val="00443FB2"/>
    <w:rsid w:val="004452E1"/>
    <w:rsid w:val="0045638B"/>
    <w:rsid w:val="00476112"/>
    <w:rsid w:val="00483887"/>
    <w:rsid w:val="00483EB9"/>
    <w:rsid w:val="004A4C9F"/>
    <w:rsid w:val="004B4CB0"/>
    <w:rsid w:val="004D0E6A"/>
    <w:rsid w:val="005114E1"/>
    <w:rsid w:val="00534FAF"/>
    <w:rsid w:val="00573A06"/>
    <w:rsid w:val="00581C6E"/>
    <w:rsid w:val="00590E05"/>
    <w:rsid w:val="005C5191"/>
    <w:rsid w:val="005D3E88"/>
    <w:rsid w:val="005F186B"/>
    <w:rsid w:val="005F736C"/>
    <w:rsid w:val="006106D8"/>
    <w:rsid w:val="006214C7"/>
    <w:rsid w:val="006216DA"/>
    <w:rsid w:val="00622A8E"/>
    <w:rsid w:val="006335B1"/>
    <w:rsid w:val="00634ABB"/>
    <w:rsid w:val="0063787B"/>
    <w:rsid w:val="006478A8"/>
    <w:rsid w:val="00650E15"/>
    <w:rsid w:val="00654211"/>
    <w:rsid w:val="0066314F"/>
    <w:rsid w:val="006832F0"/>
    <w:rsid w:val="00690917"/>
    <w:rsid w:val="006B2A92"/>
    <w:rsid w:val="006C1E24"/>
    <w:rsid w:val="006F1D54"/>
    <w:rsid w:val="006F7E50"/>
    <w:rsid w:val="00751625"/>
    <w:rsid w:val="007555B4"/>
    <w:rsid w:val="00787328"/>
    <w:rsid w:val="00793F33"/>
    <w:rsid w:val="007A32AB"/>
    <w:rsid w:val="007B35B5"/>
    <w:rsid w:val="007E0E7B"/>
    <w:rsid w:val="007E6D46"/>
    <w:rsid w:val="008026B7"/>
    <w:rsid w:val="00817BFD"/>
    <w:rsid w:val="00847F32"/>
    <w:rsid w:val="00890B7E"/>
    <w:rsid w:val="008B46EB"/>
    <w:rsid w:val="008C67C3"/>
    <w:rsid w:val="008F2676"/>
    <w:rsid w:val="008F49E5"/>
    <w:rsid w:val="00901E2D"/>
    <w:rsid w:val="00906F9E"/>
    <w:rsid w:val="00907F49"/>
    <w:rsid w:val="00913BA9"/>
    <w:rsid w:val="00935766"/>
    <w:rsid w:val="009459F4"/>
    <w:rsid w:val="00947BFD"/>
    <w:rsid w:val="00975F7F"/>
    <w:rsid w:val="009B5237"/>
    <w:rsid w:val="009C3EC5"/>
    <w:rsid w:val="00A062C3"/>
    <w:rsid w:val="00A16741"/>
    <w:rsid w:val="00A30291"/>
    <w:rsid w:val="00A31C42"/>
    <w:rsid w:val="00A32E95"/>
    <w:rsid w:val="00A67D99"/>
    <w:rsid w:val="00AD1AD1"/>
    <w:rsid w:val="00B93A36"/>
    <w:rsid w:val="00B96A9D"/>
    <w:rsid w:val="00B976E8"/>
    <w:rsid w:val="00BC27CE"/>
    <w:rsid w:val="00BC6142"/>
    <w:rsid w:val="00BE7CE8"/>
    <w:rsid w:val="00C06AC4"/>
    <w:rsid w:val="00C616B8"/>
    <w:rsid w:val="00C724F4"/>
    <w:rsid w:val="00C90F78"/>
    <w:rsid w:val="00CB791B"/>
    <w:rsid w:val="00CC07E1"/>
    <w:rsid w:val="00D004E5"/>
    <w:rsid w:val="00D05E1E"/>
    <w:rsid w:val="00D12DA2"/>
    <w:rsid w:val="00D2670B"/>
    <w:rsid w:val="00D45A7A"/>
    <w:rsid w:val="00D47786"/>
    <w:rsid w:val="00D6049A"/>
    <w:rsid w:val="00D73193"/>
    <w:rsid w:val="00D91218"/>
    <w:rsid w:val="00DD1F10"/>
    <w:rsid w:val="00DF72AE"/>
    <w:rsid w:val="00E712C6"/>
    <w:rsid w:val="00E749F5"/>
    <w:rsid w:val="00E92A40"/>
    <w:rsid w:val="00E978A3"/>
    <w:rsid w:val="00EA08DB"/>
    <w:rsid w:val="00EE2E3C"/>
    <w:rsid w:val="00EF391C"/>
    <w:rsid w:val="00F678EB"/>
    <w:rsid w:val="00F72363"/>
    <w:rsid w:val="00FB05A7"/>
    <w:rsid w:val="00FB2A5B"/>
    <w:rsid w:val="00FC00C5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F01A85-64CF-485C-A8AF-CD8EAD02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2020-09-11T01:36:00Z</dcterms:created>
  <dcterms:modified xsi:type="dcterms:W3CDTF">2020-09-17T00:25:00Z</dcterms:modified>
</cp:coreProperties>
</file>