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89AA" w14:textId="3A7962F5" w:rsidR="00622A8E" w:rsidRDefault="0020619D" w:rsidP="00793F33">
      <w:pPr>
        <w:tabs>
          <w:tab w:val="left" w:pos="6210"/>
        </w:tabs>
        <w:ind w:left="0" w:hanging="2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21EA">
        <w:rPr>
          <w:rFonts w:ascii="Arial" w:eastAsia="Arial" w:hAnsi="Arial" w:cs="Arial"/>
          <w:b/>
          <w:sz w:val="96"/>
          <w:szCs w:val="96"/>
        </w:rPr>
        <w:t>333</w:t>
      </w:r>
      <w:r w:rsidR="00622A8E"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256A36F8" w:rsidR="00590E05" w:rsidRPr="00622A8E" w:rsidRDefault="001C21EA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Hardness and Tensile Testing      of Materials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7E160A68">
            <wp:extent cx="1409700" cy="1530187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7483" r="27854" b="6123"/>
                    <a:stretch/>
                  </pic:blipFill>
                  <pic:spPr bwMode="auto">
                    <a:xfrm>
                      <a:off x="0" y="0"/>
                      <a:ext cx="1412707" cy="1533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0025A5EB" w:rsidR="004B4CB0" w:rsidRPr="006808A4" w:rsidRDefault="003D1B95" w:rsidP="00705C54">
      <w:pPr>
        <w:pStyle w:val="Heading1"/>
        <w:numPr>
          <w:ilvl w:val="0"/>
          <w:numId w:val="1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Define the engineering term hardness.</w:t>
      </w:r>
      <w:r w:rsidR="00CC7081">
        <w:rPr>
          <w:rFonts w:ascii="Arial" w:hAnsi="Arial" w:cs="Arial"/>
          <w:sz w:val="24"/>
          <w:szCs w:val="24"/>
        </w:rPr>
        <w:t xml:space="preserve">  </w:t>
      </w:r>
    </w:p>
    <w:p w14:paraId="2C29C70C" w14:textId="2A0D80A6" w:rsidR="006C02AF" w:rsidRPr="006C02AF" w:rsidRDefault="003D1B95" w:rsidP="003D1B95">
      <w:pPr>
        <w:ind w:leftChars="0" w:left="358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Hardness is defined as a material’s resistance to indentation.  Soft materials will produce a deep indent, whilst hard specimens, a small indent.  </w:t>
      </w:r>
    </w:p>
    <w:p w14:paraId="6F7422DF" w14:textId="589F91C6" w:rsidR="002905F9" w:rsidRDefault="003D1B95" w:rsidP="00705C54">
      <w:pPr>
        <w:pStyle w:val="ListParagraph"/>
        <w:numPr>
          <w:ilvl w:val="0"/>
          <w:numId w:val="1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engineering term tension. </w:t>
      </w:r>
    </w:p>
    <w:p w14:paraId="0AB6747C" w14:textId="61B74EF2" w:rsidR="003D1B95" w:rsidRDefault="003D1B95" w:rsidP="003D1B95">
      <w:pPr>
        <w:suppressAutoHyphens w:val="0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term tension is used to describe a process where a material is placed under an active force that pulls, or tends to pull </w:t>
      </w:r>
      <w:r w:rsidR="002C22CE" w:rsidRPr="003D1B95">
        <w:rPr>
          <w:rFonts w:ascii="Arial" w:hAnsi="Arial" w:cs="Arial"/>
          <w:color w:val="1C438B"/>
          <w:sz w:val="24"/>
          <w:szCs w:val="24"/>
        </w:rPr>
        <w:t>t</w:t>
      </w:r>
      <w:r w:rsidR="00136649" w:rsidRPr="003D1B95">
        <w:rPr>
          <w:rFonts w:ascii="Arial" w:hAnsi="Arial" w:cs="Arial"/>
          <w:color w:val="1C438B"/>
          <w:sz w:val="24"/>
          <w:szCs w:val="24"/>
        </w:rPr>
        <w:t xml:space="preserve">he </w:t>
      </w:r>
      <w:r>
        <w:rPr>
          <w:rFonts w:ascii="Arial" w:hAnsi="Arial" w:cs="Arial"/>
          <w:color w:val="1C438B"/>
          <w:sz w:val="24"/>
          <w:szCs w:val="24"/>
        </w:rPr>
        <w:t xml:space="preserve">material apart.  </w:t>
      </w: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333DCFB" w14:textId="0F3A67F6" w:rsidR="003D1B95" w:rsidRPr="003D1B95" w:rsidRDefault="002B0986" w:rsidP="00705C54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2B0986">
        <w:rPr>
          <w:rFonts w:ascii="Arial" w:hAnsi="Arial" w:cs="Arial"/>
          <w:b/>
          <w:sz w:val="24"/>
          <w:szCs w:val="24"/>
        </w:rPr>
        <w:t xml:space="preserve">Describe </w:t>
      </w:r>
      <w:r w:rsidR="003D1B95">
        <w:rPr>
          <w:rFonts w:ascii="Arial" w:hAnsi="Arial" w:cs="Arial"/>
          <w:b/>
          <w:sz w:val="24"/>
          <w:szCs w:val="24"/>
        </w:rPr>
        <w:t>the engineering term compression.</w:t>
      </w:r>
    </w:p>
    <w:p w14:paraId="5FCBDC6E" w14:textId="0C10EAD4" w:rsidR="00013AEB" w:rsidRPr="003D1B95" w:rsidRDefault="003D1B95" w:rsidP="003D1B95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 w:rsidRPr="003D1B95">
        <w:rPr>
          <w:rFonts w:ascii="Arial" w:hAnsi="Arial" w:cs="Arial"/>
          <w:color w:val="1C438B"/>
          <w:sz w:val="24"/>
          <w:szCs w:val="24"/>
        </w:rPr>
        <w:t xml:space="preserve">The term compression </w:t>
      </w:r>
      <w:r>
        <w:rPr>
          <w:rFonts w:ascii="Arial" w:hAnsi="Arial" w:cs="Arial"/>
          <w:color w:val="1C438B"/>
          <w:sz w:val="24"/>
          <w:szCs w:val="24"/>
        </w:rPr>
        <w:t xml:space="preserve">is used to describe a process where a material is placed under an active force that squeezes, or tends to squeeze the material together.  </w:t>
      </w:r>
    </w:p>
    <w:p w14:paraId="5972E38D" w14:textId="1E6067E9" w:rsidR="00013AEB" w:rsidRPr="000476EF" w:rsidRDefault="00694FF1" w:rsidP="00705C54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the testing machines often used to assess tensile strength. </w:t>
      </w:r>
      <w:r w:rsidR="005B60C7">
        <w:rPr>
          <w:rFonts w:ascii="Arial" w:hAnsi="Arial" w:cs="Arial"/>
          <w:b/>
          <w:sz w:val="24"/>
          <w:szCs w:val="24"/>
        </w:rPr>
        <w:t xml:space="preserve">  </w:t>
      </w:r>
    </w:p>
    <w:p w14:paraId="5736FB6B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0B89312D" w14:textId="0B5419A8" w:rsidR="00694FF1" w:rsidRDefault="00694FF1" w:rsidP="00705C54">
      <w:pPr>
        <w:pStyle w:val="ListParagraph"/>
        <w:numPr>
          <w:ilvl w:val="0"/>
          <w:numId w:val="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for school, or small testing laboratory ~ the Hounsfield 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Tensometer</w:t>
      </w:r>
      <w:proofErr w:type="spellEnd"/>
    </w:p>
    <w:p w14:paraId="3F5360D5" w14:textId="204B7E77" w:rsidR="00694FF1" w:rsidRPr="00694FF1" w:rsidRDefault="00694FF1" w:rsidP="00705C54">
      <w:pPr>
        <w:pStyle w:val="ListParagraph"/>
        <w:numPr>
          <w:ilvl w:val="0"/>
          <w:numId w:val="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</w:t>
      </w:r>
      <w:r w:rsidRPr="00694FF1">
        <w:rPr>
          <w:rFonts w:ascii="Arial" w:hAnsi="Arial" w:cs="Arial"/>
          <w:color w:val="1C438B"/>
          <w:sz w:val="24"/>
          <w:szCs w:val="24"/>
        </w:rPr>
        <w:t xml:space="preserve">or school, or small testing laboratory ~ the Monsanto </w:t>
      </w:r>
      <w:proofErr w:type="spellStart"/>
      <w:r w:rsidRPr="00694FF1">
        <w:rPr>
          <w:rFonts w:ascii="Arial" w:hAnsi="Arial" w:cs="Arial"/>
          <w:color w:val="1C438B"/>
          <w:sz w:val="24"/>
          <w:szCs w:val="24"/>
        </w:rPr>
        <w:t>Tensometer</w:t>
      </w:r>
      <w:proofErr w:type="spellEnd"/>
      <w:r w:rsidRPr="00694FF1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3BEED09C" w14:textId="168C2B15" w:rsidR="00EA061C" w:rsidRPr="00EA061C" w:rsidRDefault="00EA061C" w:rsidP="00694FF1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</w:pPr>
    </w:p>
    <w:p w14:paraId="3BAF20A0" w14:textId="096A1637" w:rsidR="00183FA8" w:rsidRPr="0036061D" w:rsidRDefault="0036061D" w:rsidP="00705C54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process of how data for a load/extension diagram is collected.  </w:t>
      </w:r>
      <w:r w:rsidR="00D82881" w:rsidRPr="0036061D">
        <w:rPr>
          <w:rFonts w:ascii="Arial" w:hAnsi="Arial" w:cs="Arial"/>
          <w:b/>
          <w:sz w:val="24"/>
          <w:szCs w:val="24"/>
        </w:rPr>
        <w:t xml:space="preserve">  </w:t>
      </w:r>
      <w:r w:rsidR="00183FA8" w:rsidRPr="0036061D">
        <w:rPr>
          <w:rFonts w:ascii="Arial" w:hAnsi="Arial" w:cs="Arial"/>
          <w:b/>
          <w:sz w:val="24"/>
          <w:szCs w:val="24"/>
        </w:rPr>
        <w:t xml:space="preserve"> </w:t>
      </w:r>
    </w:p>
    <w:p w14:paraId="49204703" w14:textId="77777777" w:rsidR="005315B8" w:rsidRPr="005315B8" w:rsidRDefault="005315B8" w:rsidP="005315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68532806" w14:textId="6A57D383" w:rsidR="00D82881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prepare test machine ~ correct load and extension settings</w:t>
      </w:r>
    </w:p>
    <w:p w14:paraId="347C822A" w14:textId="36EC9992" w:rsidR="00D82881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prepare specimen ~ measure and record gauge length and diameter (if round) </w:t>
      </w:r>
    </w:p>
    <w:p w14:paraId="4FA8D985" w14:textId="77777777" w:rsidR="0036061D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insert specimen into machine</w:t>
      </w:r>
    </w:p>
    <w:p w14:paraId="19ECFFEA" w14:textId="77777777" w:rsidR="0036061D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load specimen</w:t>
      </w:r>
    </w:p>
    <w:p w14:paraId="55BF3223" w14:textId="247EF6C0" w:rsidR="00D82881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start graph recorder, continue to failure, stop recorder</w:t>
      </w:r>
    </w:p>
    <w:p w14:paraId="7CF8A7BD" w14:textId="13A2EC65" w:rsidR="0036061D" w:rsidRDefault="000C4059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record m</w:t>
      </w:r>
      <w:r w:rsidR="0036061D">
        <w:rPr>
          <w:rFonts w:ascii="Arial" w:hAnsi="Arial" w:cs="Arial"/>
          <w:color w:val="1C438B"/>
          <w:sz w:val="24"/>
          <w:szCs w:val="24"/>
        </w:rPr>
        <w:t>ax</w:t>
      </w:r>
      <w:r>
        <w:rPr>
          <w:rFonts w:ascii="Arial" w:hAnsi="Arial" w:cs="Arial"/>
          <w:color w:val="1C438B"/>
          <w:sz w:val="24"/>
          <w:szCs w:val="24"/>
        </w:rPr>
        <w:t>imum</w:t>
      </w:r>
      <w:r w:rsidR="0036061D">
        <w:rPr>
          <w:rFonts w:ascii="Arial" w:hAnsi="Arial" w:cs="Arial"/>
          <w:color w:val="1C438B"/>
          <w:sz w:val="24"/>
          <w:szCs w:val="24"/>
        </w:rPr>
        <w:t xml:space="preserve"> load, remove specimen</w:t>
      </w:r>
    </w:p>
    <w:p w14:paraId="42F505DB" w14:textId="77777777" w:rsidR="0036061D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record the extension (new length – original length/100)</w:t>
      </w:r>
    </w:p>
    <w:p w14:paraId="375D56B2" w14:textId="7CCC0630" w:rsidR="00D82881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record the change in area (original area – new area/100)</w:t>
      </w:r>
    </w:p>
    <w:p w14:paraId="3610DF11" w14:textId="77777777" w:rsidR="0036061D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assess information from the graph</w:t>
      </w:r>
    </w:p>
    <w:p w14:paraId="0AF05779" w14:textId="6CC3CD04" w:rsidR="005315B8" w:rsidRPr="00D82881" w:rsidRDefault="0036061D" w:rsidP="00705C5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numeric data is recorded, the graph provided by the machine is analysed and relevant decisions made</w:t>
      </w:r>
      <w:r w:rsidR="00D82881" w:rsidRPr="00D82881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F1ABD4B" w14:textId="65EBC884" w:rsidR="002B0986" w:rsidRDefault="002B0986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17850D6" w14:textId="7875AAE2" w:rsidR="00D82881" w:rsidRDefault="00D82881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368A2573" w14:textId="0AA94C51" w:rsidR="00BD0CB8" w:rsidRPr="00BD0CB8" w:rsidRDefault="0036061D" w:rsidP="00705C54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 what material properties can be assessed by reading a load/extension diagram. </w:t>
      </w:r>
      <w:r w:rsidR="000D7B3F">
        <w:rPr>
          <w:rFonts w:ascii="Arial" w:hAnsi="Arial" w:cs="Arial"/>
          <w:b/>
          <w:sz w:val="24"/>
          <w:szCs w:val="24"/>
        </w:rPr>
        <w:t xml:space="preserve"> </w:t>
      </w:r>
    </w:p>
    <w:p w14:paraId="586C6419" w14:textId="77777777" w:rsidR="00BD0CB8" w:rsidRPr="00BD0CB8" w:rsidRDefault="00BD0CB8" w:rsidP="00BD0C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8"/>
          <w:szCs w:val="8"/>
        </w:rPr>
      </w:pPr>
    </w:p>
    <w:p w14:paraId="75590BEF" w14:textId="5A4795F6" w:rsid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</w:t>
      </w:r>
      <w:r w:rsidRPr="0036061D">
        <w:rPr>
          <w:rFonts w:ascii="Arial" w:hAnsi="Arial" w:cs="Arial"/>
          <w:color w:val="1C438B"/>
          <w:sz w:val="24"/>
          <w:szCs w:val="24"/>
        </w:rPr>
        <w:t>egion of elastic behaviour</w:t>
      </w:r>
    </w:p>
    <w:p w14:paraId="743A8B31" w14:textId="609CD8CE" w:rsid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yield stress</w:t>
      </w:r>
    </w:p>
    <w:p w14:paraId="6A32CE0E" w14:textId="6EAB2E8D" w:rsidR="00BD0CB8" w:rsidRP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proportional limit</w:t>
      </w:r>
    </w:p>
    <w:p w14:paraId="00C2F34D" w14:textId="1354EAD2" w:rsidR="00BD0CB8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ductility</w:t>
      </w:r>
    </w:p>
    <w:p w14:paraId="1E633D0C" w14:textId="77777777" w:rsid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maximum strength</w:t>
      </w:r>
    </w:p>
    <w:p w14:paraId="1BAFE216" w14:textId="77777777" w:rsid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region of work hardening</w:t>
      </w:r>
    </w:p>
    <w:p w14:paraId="076BDC11" w14:textId="77777777" w:rsid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region of plastic behaviour</w:t>
      </w:r>
    </w:p>
    <w:p w14:paraId="72FFDEF5" w14:textId="77777777" w:rsidR="0036061D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failure stress</w:t>
      </w:r>
    </w:p>
    <w:p w14:paraId="75E0D83B" w14:textId="68EC571A" w:rsidR="00BD0CB8" w:rsidRDefault="0036061D" w:rsidP="00705C54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material stiffness</w:t>
      </w:r>
    </w:p>
    <w:p w14:paraId="462EBD01" w14:textId="665FE125" w:rsidR="003B20BF" w:rsidRDefault="003B20BF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74D2A60" w14:textId="62F5152D" w:rsidR="0033741E" w:rsidRDefault="0033741E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6F3A3F07" w14:textId="50858746" w:rsidR="0033741E" w:rsidRDefault="0033741E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2DA36664" w14:textId="4723C142" w:rsidR="0033741E" w:rsidRDefault="0033741E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41B9CAC8" w14:textId="2111A0C1" w:rsidR="0033741E" w:rsidRDefault="0033741E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3C50C057" w14:textId="77777777" w:rsidR="0033741E" w:rsidRDefault="0033741E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6ADAAD73" w14:textId="77777777" w:rsidR="007E3BDF" w:rsidRDefault="0033741E" w:rsidP="00705C54">
      <w:pPr>
        <w:pStyle w:val="ListParagraph"/>
        <w:numPr>
          <w:ilvl w:val="0"/>
          <w:numId w:val="1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List the machines often used to assess hardness. </w:t>
      </w:r>
    </w:p>
    <w:p w14:paraId="24B1EEC4" w14:textId="3E80B634" w:rsidR="00B801B6" w:rsidRPr="007E3BDF" w:rsidRDefault="0033741E" w:rsidP="007E3BDF">
      <w:pPr>
        <w:pStyle w:val="ListParagraph"/>
        <w:ind w:leftChars="0" w:left="358" w:firstLineChars="0" w:firstLine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BD20ED" w14:textId="3A58744D" w:rsidR="000E661B" w:rsidRDefault="002E29CB" w:rsidP="00705C5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spellStart"/>
      <w:r>
        <w:rPr>
          <w:rFonts w:ascii="Arial" w:hAnsi="Arial" w:cs="Arial"/>
          <w:color w:val="1C438B"/>
          <w:sz w:val="24"/>
          <w:szCs w:val="24"/>
        </w:rPr>
        <w:t>Moh’s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Scale of Hardness</w:t>
      </w:r>
    </w:p>
    <w:p w14:paraId="6E72844A" w14:textId="294716C7" w:rsidR="002E29CB" w:rsidRDefault="002E29CB" w:rsidP="00705C5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Rockwell Hardness</w:t>
      </w:r>
    </w:p>
    <w:p w14:paraId="2741935B" w14:textId="7446319E" w:rsidR="002E29CB" w:rsidRDefault="002E29CB" w:rsidP="00705C5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spellStart"/>
      <w:r>
        <w:rPr>
          <w:rFonts w:ascii="Arial" w:hAnsi="Arial" w:cs="Arial"/>
          <w:color w:val="1C438B"/>
          <w:sz w:val="24"/>
          <w:szCs w:val="24"/>
        </w:rPr>
        <w:t>Brinell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Hardness</w:t>
      </w:r>
    </w:p>
    <w:p w14:paraId="43EA5D27" w14:textId="01D76461" w:rsidR="002E29CB" w:rsidRDefault="002E29CB" w:rsidP="00705C5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Vickers Hardness</w:t>
      </w:r>
    </w:p>
    <w:p w14:paraId="3F329702" w14:textId="7154C39D" w:rsidR="002E29CB" w:rsidRDefault="002E29CB" w:rsidP="00705C5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Shore Hardness</w:t>
      </w:r>
    </w:p>
    <w:p w14:paraId="5BE164D4" w14:textId="08D086CA" w:rsidR="002E29CB" w:rsidRPr="007E3BDF" w:rsidRDefault="002E29CB" w:rsidP="00705C5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Durometer Hardness</w:t>
      </w:r>
    </w:p>
    <w:p w14:paraId="3386350D" w14:textId="69423023" w:rsidR="00F3402B" w:rsidRDefault="00F3402B" w:rsidP="00F3402B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C559375" w14:textId="70152CF4" w:rsidR="00F3402B" w:rsidRDefault="000E661B" w:rsidP="00705C54">
      <w:pPr>
        <w:pStyle w:val="ListParagraph"/>
        <w:numPr>
          <w:ilvl w:val="0"/>
          <w:numId w:val="1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2E29CB">
        <w:rPr>
          <w:rFonts w:ascii="Arial" w:hAnsi="Arial" w:cs="Arial"/>
          <w:b/>
          <w:sz w:val="24"/>
          <w:szCs w:val="24"/>
        </w:rPr>
        <w:t xml:space="preserve">the process of how the data from a hardness test is collected. </w:t>
      </w:r>
    </w:p>
    <w:p w14:paraId="776A7935" w14:textId="77777777" w:rsidR="002E29CB" w:rsidRPr="002E29CB" w:rsidRDefault="002E29CB" w:rsidP="002E29CB">
      <w:pPr>
        <w:pStyle w:val="ListParagraph"/>
        <w:ind w:leftChars="0" w:left="358" w:firstLineChars="0" w:firstLine="0"/>
        <w:rPr>
          <w:rFonts w:ascii="Arial" w:hAnsi="Arial" w:cs="Arial"/>
          <w:b/>
          <w:sz w:val="8"/>
          <w:szCs w:val="8"/>
        </w:rPr>
      </w:pPr>
    </w:p>
    <w:p w14:paraId="6066A080" w14:textId="66580BFC" w:rsidR="002E29CB" w:rsidRPr="002E29CB" w:rsidRDefault="002E29CB" w:rsidP="002E29CB">
      <w:pPr>
        <w:ind w:leftChars="0" w:left="360" w:firstLineChars="0" w:hanging="2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Hardness tests rely on a specimen being placed on an anvil and partially indented by a standardised 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indentor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under a set load.  When the 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indentor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is removed, the size of the indent in the specimen is measured, and recorded.</w:t>
      </w:r>
    </w:p>
    <w:p w14:paraId="09FD80F0" w14:textId="77777777" w:rsidR="0004321F" w:rsidRPr="0004321F" w:rsidRDefault="0004321F" w:rsidP="0004321F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5E0D5E6F" w14:textId="7C855C9B" w:rsidR="00705C54" w:rsidRPr="00705C54" w:rsidRDefault="00705C54" w:rsidP="00705C54">
      <w:pPr>
        <w:pStyle w:val="ListParagraph"/>
        <w:numPr>
          <w:ilvl w:val="0"/>
          <w:numId w:val="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what units are used for</w:t>
      </w:r>
      <w:r w:rsidR="00DB562B">
        <w:rPr>
          <w:rFonts w:ascii="Arial" w:hAnsi="Arial" w:cs="Arial"/>
          <w:b/>
          <w:sz w:val="24"/>
          <w:szCs w:val="24"/>
        </w:rPr>
        <w:t xml:space="preserve"> hardness and how hardness test</w:t>
      </w:r>
      <w:r>
        <w:rPr>
          <w:rFonts w:ascii="Arial" w:hAnsi="Arial" w:cs="Arial"/>
          <w:b/>
          <w:sz w:val="24"/>
          <w:szCs w:val="24"/>
        </w:rPr>
        <w:t xml:space="preserve"> data is used.</w:t>
      </w:r>
    </w:p>
    <w:p w14:paraId="24B3D09F" w14:textId="7DC3DD4A" w:rsidR="003B20BF" w:rsidRPr="00705C54" w:rsidRDefault="00705C54" w:rsidP="00705C54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245958" w14:textId="3B891850" w:rsidR="00705C54" w:rsidRPr="00705C54" w:rsidRDefault="00705C54" w:rsidP="00705C54">
      <w:pPr>
        <w:ind w:leftChars="0" w:left="360" w:firstLineChars="0" w:hanging="2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scales used with the machine allow different materials to be tested.  Most units relate to a set number rather than direct meas</w:t>
      </w:r>
      <w:r w:rsidR="00894E55">
        <w:rPr>
          <w:rFonts w:ascii="Arial" w:hAnsi="Arial" w:cs="Arial"/>
          <w:color w:val="1C438B"/>
          <w:sz w:val="24"/>
          <w:szCs w:val="24"/>
        </w:rPr>
        <w:t>urement, example, Rockwell C scale for steels.  Often</w:t>
      </w:r>
      <w:r w:rsidR="00DB562B">
        <w:rPr>
          <w:rFonts w:ascii="Arial" w:hAnsi="Arial" w:cs="Arial"/>
          <w:color w:val="1C438B"/>
          <w:sz w:val="24"/>
          <w:szCs w:val="24"/>
        </w:rPr>
        <w:t>,</w:t>
      </w:r>
      <w:bookmarkStart w:id="0" w:name="_GoBack"/>
      <w:bookmarkEnd w:id="0"/>
      <w:r w:rsidR="00894E55">
        <w:rPr>
          <w:rFonts w:ascii="Arial" w:hAnsi="Arial" w:cs="Arial"/>
          <w:color w:val="1C438B"/>
          <w:sz w:val="24"/>
          <w:szCs w:val="24"/>
        </w:rPr>
        <w:t xml:space="preserve"> particular hardness values are set for items under manufacture; this is to ensure quality control.</w:t>
      </w:r>
    </w:p>
    <w:sectPr w:rsidR="00705C54" w:rsidRPr="00705C54" w:rsidSect="003B2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1008C2B4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7" name="Picture 7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DB562B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8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9" name="Picture 9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0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92C"/>
    <w:multiLevelType w:val="hybridMultilevel"/>
    <w:tmpl w:val="2086F7F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C5304F9"/>
    <w:multiLevelType w:val="multilevel"/>
    <w:tmpl w:val="A9489D3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" w15:restartNumberingAfterBreak="0">
    <w:nsid w:val="42822CB2"/>
    <w:multiLevelType w:val="hybridMultilevel"/>
    <w:tmpl w:val="C716452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4D527594"/>
    <w:multiLevelType w:val="hybridMultilevel"/>
    <w:tmpl w:val="11EA891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78CB55B9"/>
    <w:multiLevelType w:val="hybridMultilevel"/>
    <w:tmpl w:val="BA92F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13AEB"/>
    <w:rsid w:val="0004321F"/>
    <w:rsid w:val="000476EF"/>
    <w:rsid w:val="00052BFA"/>
    <w:rsid w:val="00091D2E"/>
    <w:rsid w:val="000A73F3"/>
    <w:rsid w:val="000C4059"/>
    <w:rsid w:val="000D7B3F"/>
    <w:rsid w:val="000E0092"/>
    <w:rsid w:val="000E09ED"/>
    <w:rsid w:val="000E3D88"/>
    <w:rsid w:val="000E661B"/>
    <w:rsid w:val="000F5D25"/>
    <w:rsid w:val="000F6E81"/>
    <w:rsid w:val="00117EBA"/>
    <w:rsid w:val="00124666"/>
    <w:rsid w:val="00136649"/>
    <w:rsid w:val="00143695"/>
    <w:rsid w:val="00154DBF"/>
    <w:rsid w:val="00183725"/>
    <w:rsid w:val="00183FA8"/>
    <w:rsid w:val="001A1AEE"/>
    <w:rsid w:val="001A35ED"/>
    <w:rsid w:val="001A550A"/>
    <w:rsid w:val="001C0F15"/>
    <w:rsid w:val="001C21EA"/>
    <w:rsid w:val="001D5205"/>
    <w:rsid w:val="001D636B"/>
    <w:rsid w:val="001E0CD2"/>
    <w:rsid w:val="001E53EC"/>
    <w:rsid w:val="002050C3"/>
    <w:rsid w:val="0020619D"/>
    <w:rsid w:val="00213D87"/>
    <w:rsid w:val="00220EF6"/>
    <w:rsid w:val="002222FE"/>
    <w:rsid w:val="00226E97"/>
    <w:rsid w:val="002406A5"/>
    <w:rsid w:val="00265E79"/>
    <w:rsid w:val="00270A20"/>
    <w:rsid w:val="002905F9"/>
    <w:rsid w:val="002A22B2"/>
    <w:rsid w:val="002A4BA4"/>
    <w:rsid w:val="002B0986"/>
    <w:rsid w:val="002C22CE"/>
    <w:rsid w:val="002C6B16"/>
    <w:rsid w:val="002D03D0"/>
    <w:rsid w:val="002E29CB"/>
    <w:rsid w:val="002F6F59"/>
    <w:rsid w:val="00302D44"/>
    <w:rsid w:val="003064C0"/>
    <w:rsid w:val="0033741E"/>
    <w:rsid w:val="003502F3"/>
    <w:rsid w:val="0036061D"/>
    <w:rsid w:val="00386326"/>
    <w:rsid w:val="00391792"/>
    <w:rsid w:val="00393562"/>
    <w:rsid w:val="003B20BF"/>
    <w:rsid w:val="003B44CF"/>
    <w:rsid w:val="003D1672"/>
    <w:rsid w:val="003D1B95"/>
    <w:rsid w:val="003D5E9C"/>
    <w:rsid w:val="003E2134"/>
    <w:rsid w:val="003F69C4"/>
    <w:rsid w:val="00407318"/>
    <w:rsid w:val="004225A3"/>
    <w:rsid w:val="004263A8"/>
    <w:rsid w:val="00432852"/>
    <w:rsid w:val="004734F5"/>
    <w:rsid w:val="00476112"/>
    <w:rsid w:val="00483887"/>
    <w:rsid w:val="00483EB9"/>
    <w:rsid w:val="004A4C9F"/>
    <w:rsid w:val="004B4CB0"/>
    <w:rsid w:val="004D0E6A"/>
    <w:rsid w:val="00500974"/>
    <w:rsid w:val="005114E1"/>
    <w:rsid w:val="0052413F"/>
    <w:rsid w:val="005315B8"/>
    <w:rsid w:val="00534FAF"/>
    <w:rsid w:val="00543555"/>
    <w:rsid w:val="00543A79"/>
    <w:rsid w:val="00573A06"/>
    <w:rsid w:val="00581C6E"/>
    <w:rsid w:val="00590E05"/>
    <w:rsid w:val="005A7287"/>
    <w:rsid w:val="005B60C7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08A4"/>
    <w:rsid w:val="006832F0"/>
    <w:rsid w:val="00690917"/>
    <w:rsid w:val="00694FF1"/>
    <w:rsid w:val="006B2A92"/>
    <w:rsid w:val="006C02AF"/>
    <w:rsid w:val="006F1D54"/>
    <w:rsid w:val="006F7E50"/>
    <w:rsid w:val="00705C54"/>
    <w:rsid w:val="00751625"/>
    <w:rsid w:val="007555B4"/>
    <w:rsid w:val="0076197B"/>
    <w:rsid w:val="00787328"/>
    <w:rsid w:val="00793F33"/>
    <w:rsid w:val="007A32AB"/>
    <w:rsid w:val="007B2801"/>
    <w:rsid w:val="007B35B5"/>
    <w:rsid w:val="007E0E7B"/>
    <w:rsid w:val="007E3BDF"/>
    <w:rsid w:val="007E6D46"/>
    <w:rsid w:val="007F21CB"/>
    <w:rsid w:val="008026B7"/>
    <w:rsid w:val="00817BFD"/>
    <w:rsid w:val="008331C1"/>
    <w:rsid w:val="00840488"/>
    <w:rsid w:val="00847F32"/>
    <w:rsid w:val="008810AE"/>
    <w:rsid w:val="00890B7E"/>
    <w:rsid w:val="00894E55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59F4"/>
    <w:rsid w:val="00947BFD"/>
    <w:rsid w:val="00971093"/>
    <w:rsid w:val="00975F7F"/>
    <w:rsid w:val="00981274"/>
    <w:rsid w:val="00990AE6"/>
    <w:rsid w:val="009A0237"/>
    <w:rsid w:val="009A7FAF"/>
    <w:rsid w:val="009B5237"/>
    <w:rsid w:val="009C3EC5"/>
    <w:rsid w:val="00A062C3"/>
    <w:rsid w:val="00A16741"/>
    <w:rsid w:val="00A2314F"/>
    <w:rsid w:val="00A30291"/>
    <w:rsid w:val="00A32E95"/>
    <w:rsid w:val="00A534EB"/>
    <w:rsid w:val="00A8713B"/>
    <w:rsid w:val="00AA734D"/>
    <w:rsid w:val="00AD7D8E"/>
    <w:rsid w:val="00B612EE"/>
    <w:rsid w:val="00B70490"/>
    <w:rsid w:val="00B801B6"/>
    <w:rsid w:val="00B80E80"/>
    <w:rsid w:val="00B82D8E"/>
    <w:rsid w:val="00B93480"/>
    <w:rsid w:val="00B93A36"/>
    <w:rsid w:val="00B96A9D"/>
    <w:rsid w:val="00BB2BC8"/>
    <w:rsid w:val="00BC3FC3"/>
    <w:rsid w:val="00BC6142"/>
    <w:rsid w:val="00BD0CB8"/>
    <w:rsid w:val="00BE7CE8"/>
    <w:rsid w:val="00BF12AF"/>
    <w:rsid w:val="00C04151"/>
    <w:rsid w:val="00C50308"/>
    <w:rsid w:val="00C616B8"/>
    <w:rsid w:val="00C724F4"/>
    <w:rsid w:val="00CB791B"/>
    <w:rsid w:val="00CC07E1"/>
    <w:rsid w:val="00CC7081"/>
    <w:rsid w:val="00CD0CD6"/>
    <w:rsid w:val="00D05BD0"/>
    <w:rsid w:val="00D05E1E"/>
    <w:rsid w:val="00D12DA2"/>
    <w:rsid w:val="00D16749"/>
    <w:rsid w:val="00D212F4"/>
    <w:rsid w:val="00D2135E"/>
    <w:rsid w:val="00D2670B"/>
    <w:rsid w:val="00D43DD2"/>
    <w:rsid w:val="00D45A7A"/>
    <w:rsid w:val="00D47786"/>
    <w:rsid w:val="00D6049A"/>
    <w:rsid w:val="00D73193"/>
    <w:rsid w:val="00D82881"/>
    <w:rsid w:val="00D929F3"/>
    <w:rsid w:val="00DB562B"/>
    <w:rsid w:val="00DC59AA"/>
    <w:rsid w:val="00DD1F10"/>
    <w:rsid w:val="00DF72AE"/>
    <w:rsid w:val="00E13EE7"/>
    <w:rsid w:val="00E3429C"/>
    <w:rsid w:val="00E712C6"/>
    <w:rsid w:val="00E978A3"/>
    <w:rsid w:val="00EA061C"/>
    <w:rsid w:val="00EA08DB"/>
    <w:rsid w:val="00EA34AF"/>
    <w:rsid w:val="00EE1535"/>
    <w:rsid w:val="00EE2E3C"/>
    <w:rsid w:val="00EF391C"/>
    <w:rsid w:val="00F129A1"/>
    <w:rsid w:val="00F3402B"/>
    <w:rsid w:val="00F3512E"/>
    <w:rsid w:val="00F55620"/>
    <w:rsid w:val="00F678EB"/>
    <w:rsid w:val="00F72363"/>
    <w:rsid w:val="00F74C23"/>
    <w:rsid w:val="00F8024C"/>
    <w:rsid w:val="00F87D30"/>
    <w:rsid w:val="00FA11ED"/>
    <w:rsid w:val="00FB05A7"/>
    <w:rsid w:val="00FB2A5B"/>
    <w:rsid w:val="00FC00C5"/>
    <w:rsid w:val="00FC56A5"/>
    <w:rsid w:val="00FC640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1633A5-4F60-4F97-ABA8-7BA6BE7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2020-09-17T04:37:00Z</dcterms:created>
  <dcterms:modified xsi:type="dcterms:W3CDTF">2020-09-17T05:10:00Z</dcterms:modified>
</cp:coreProperties>
</file>